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ED" w:rsidRDefault="006B75ED" w:rsidP="006B75ED">
      <w:pPr>
        <w:pStyle w:val="pc"/>
      </w:pPr>
      <w:r>
        <w:t>МИНИСТЕРСТВО ОБРАЗОВАНИЯ И НАУКИ РОССИЙСКОЙ ФЕДЕРАЦИИ</w:t>
      </w:r>
    </w:p>
    <w:p w:rsidR="006B75ED" w:rsidRDefault="006B75ED" w:rsidP="006B75ED">
      <w:pPr>
        <w:pStyle w:val="pc"/>
      </w:pPr>
      <w:r>
        <w:t>ПРИКАЗ</w:t>
      </w:r>
    </w:p>
    <w:p w:rsidR="006B75ED" w:rsidRDefault="006B75ED" w:rsidP="006B75ED">
      <w:pPr>
        <w:pStyle w:val="pc"/>
      </w:pPr>
      <w:r>
        <w:t>от 31 мая 2016 г. N 644</w:t>
      </w:r>
    </w:p>
    <w:p w:rsidR="006B75ED" w:rsidRDefault="006B75ED" w:rsidP="006B75ED">
      <w:pPr>
        <w:pStyle w:val="pc"/>
      </w:pPr>
      <w:r>
        <w:t>ОБ УТВЕРЖДЕНИИ ПОРЯДКА</w:t>
      </w:r>
    </w:p>
    <w:p w:rsidR="006B75ED" w:rsidRDefault="006B75ED" w:rsidP="006B75ED">
      <w:pPr>
        <w:pStyle w:val="pc"/>
      </w:pPr>
      <w:r>
        <w:t>ПРЕДОСТАВЛЕНИЯ ПЕДАГОГИЧЕСКИМ РАБОТНИКАМ ОРГАНИЗАЦИЙ,</w:t>
      </w:r>
    </w:p>
    <w:p w:rsidR="006B75ED" w:rsidRDefault="006B75ED" w:rsidP="006B75ED">
      <w:pPr>
        <w:pStyle w:val="pc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6B75ED" w:rsidRDefault="006B75ED" w:rsidP="006B75ED">
      <w:pPr>
        <w:pStyle w:val="pc"/>
      </w:pPr>
      <w:r>
        <w:t>ОТПУСКА СРОКОМ ДО ОДНОГО ГОДА</w:t>
      </w:r>
    </w:p>
    <w:p w:rsidR="006B75ED" w:rsidRDefault="006B75ED" w:rsidP="006B75ED">
      <w:pPr>
        <w:pStyle w:val="pj"/>
      </w:pPr>
      <w:proofErr w:type="gramStart"/>
      <w:r>
        <w:t xml:space="preserve">В соответствии со статьей </w:t>
      </w:r>
      <w:hyperlink r:id="rId4" w:history="1">
        <w:r>
          <w:rPr>
            <w:rStyle w:val="a3"/>
          </w:rPr>
          <w:t>335 Трудового кодекса</w:t>
        </w:r>
      </w:hyperlink>
      <w:r>
        <w:t xml:space="preserve">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ст. 6957, ст. 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>
        <w:t xml:space="preserve">2016, N 1, ст. 11, ст. 54), пунктом 4 части 5 статьи 47 Федерального закона от 29 декабря 2012 г. N </w:t>
      </w:r>
      <w:hyperlink r:id="rId5" w:history="1">
        <w:r>
          <w:rPr>
            <w:rStyle w:val="a3"/>
          </w:rPr>
          <w:t>273-ФЗ</w:t>
        </w:r>
      </w:hyperlink>
      <w: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>
        <w:t xml:space="preserve">N 10, ст. 1320) и подпунктом 5.2.26 Положения о Министерстве образования и науки Российской Федерации, утвержденного постановлением Правительства Российской Федерации от 3 июня 2013 г. N </w:t>
      </w:r>
      <w:hyperlink r:id="rId6" w:history="1">
        <w:r>
          <w:rPr>
            <w:rStyle w:val="a3"/>
          </w:rPr>
          <w:t>466</w:t>
        </w:r>
      </w:hyperlink>
      <w:r>
        <w:t xml:space="preserve">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5976; 2016, N 2, ст. 325; N 8, ст. 1121), приказываю:</w:t>
      </w:r>
      <w:proofErr w:type="gramEnd"/>
    </w:p>
    <w:p w:rsidR="006B75ED" w:rsidRDefault="006B75ED" w:rsidP="006B75ED">
      <w:pPr>
        <w:pStyle w:val="pj"/>
      </w:pPr>
      <w:r>
        <w:t>1. Утвердить прилагаемый Порядок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6B75ED" w:rsidRDefault="006B75ED" w:rsidP="006B75ED">
      <w:pPr>
        <w:pStyle w:val="pj"/>
      </w:pPr>
      <w:r>
        <w:t xml:space="preserve">2. Признать утратившим силу приказ Министерства образования Российской Федерации от 7 декабря 2000 г. N </w:t>
      </w:r>
      <w:hyperlink r:id="rId7" w:history="1">
        <w:r>
          <w:rPr>
            <w:rStyle w:val="a3"/>
          </w:rPr>
          <w:t>3570</w:t>
        </w:r>
      </w:hyperlink>
      <w:r>
        <w:t xml:space="preserve">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6B75ED" w:rsidRDefault="006B75ED" w:rsidP="006B75ED">
      <w:pPr>
        <w:pStyle w:val="pr"/>
      </w:pPr>
      <w:r>
        <w:lastRenderedPageBreak/>
        <w:t>Министр</w:t>
      </w:r>
    </w:p>
    <w:p w:rsidR="006B75ED" w:rsidRDefault="006B75ED" w:rsidP="006B75ED">
      <w:pPr>
        <w:pStyle w:val="pr"/>
      </w:pPr>
      <w:r>
        <w:t>Д.В.ЛИВАНОВ</w:t>
      </w:r>
    </w:p>
    <w:p w:rsidR="006B75ED" w:rsidRDefault="006B75ED" w:rsidP="006B75ED">
      <w:pPr>
        <w:pStyle w:val="pr"/>
      </w:pPr>
      <w:r>
        <w:t>Приложение</w:t>
      </w:r>
    </w:p>
    <w:p w:rsidR="006B75ED" w:rsidRDefault="006B75ED" w:rsidP="006B75ED">
      <w:pPr>
        <w:pStyle w:val="pr"/>
      </w:pPr>
      <w:r>
        <w:t>Утвержден</w:t>
      </w:r>
    </w:p>
    <w:p w:rsidR="006B75ED" w:rsidRDefault="006B75ED" w:rsidP="006B75ED">
      <w:pPr>
        <w:pStyle w:val="pr"/>
      </w:pPr>
      <w:r>
        <w:t>приказом Министерства образования</w:t>
      </w:r>
    </w:p>
    <w:p w:rsidR="006B75ED" w:rsidRDefault="006B75ED" w:rsidP="006B75ED">
      <w:pPr>
        <w:pStyle w:val="pr"/>
      </w:pPr>
      <w:r>
        <w:t>и науки Российской Федерации</w:t>
      </w:r>
    </w:p>
    <w:p w:rsidR="006B75ED" w:rsidRDefault="006B75ED" w:rsidP="006B75ED">
      <w:pPr>
        <w:pStyle w:val="pr"/>
      </w:pPr>
      <w:r>
        <w:t>от 31 мая 2016 г. N 644</w:t>
      </w:r>
    </w:p>
    <w:p w:rsidR="006B75ED" w:rsidRDefault="006B75ED" w:rsidP="006B75ED">
      <w:pPr>
        <w:pStyle w:val="pc"/>
      </w:pPr>
      <w:r>
        <w:t>ПОРЯДОК</w:t>
      </w:r>
    </w:p>
    <w:p w:rsidR="006B75ED" w:rsidRDefault="006B75ED" w:rsidP="006B75ED">
      <w:pPr>
        <w:pStyle w:val="pc"/>
      </w:pPr>
      <w:r>
        <w:t>ПРЕДОСТАВЛЕНИЯ ПЕДАГОГИЧЕСКИМ РАБОТНИКАМ ОРГАНИЗАЦИЙ,</w:t>
      </w:r>
    </w:p>
    <w:p w:rsidR="006B75ED" w:rsidRDefault="006B75ED" w:rsidP="006B75ED">
      <w:pPr>
        <w:pStyle w:val="pc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6B75ED" w:rsidRDefault="006B75ED" w:rsidP="006B75ED">
      <w:pPr>
        <w:pStyle w:val="pc"/>
      </w:pPr>
      <w:r>
        <w:t>ОТПУСКА СРОКОМ ДО ОДНОГО ГОДА</w:t>
      </w:r>
    </w:p>
    <w:p w:rsidR="006B75ED" w:rsidRDefault="006B75ED" w:rsidP="006B75ED">
      <w:pPr>
        <w:pStyle w:val="pj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6B75ED" w:rsidRDefault="006B75ED" w:rsidP="006B75ED">
      <w:pPr>
        <w:pStyle w:val="pj"/>
      </w:pPr>
      <w:r>
        <w:t xml:space="preserve">2. </w:t>
      </w:r>
      <w:proofErr w:type="gramStart"/>
      <w:r>
        <w:t xml:space="preserve">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</w:t>
      </w:r>
      <w:hyperlink r:id="rId8" w:history="1">
        <w:r>
          <w:rPr>
            <w:rStyle w:val="a3"/>
          </w:rPr>
          <w:t>678</w:t>
        </w:r>
      </w:hyperlink>
      <w:r>
        <w:t xml:space="preserve">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t xml:space="preserve"> работы "*".</w:t>
      </w:r>
    </w:p>
    <w:p w:rsidR="006B75ED" w:rsidRDefault="006B75ED" w:rsidP="006B75ED">
      <w:pPr>
        <w:pStyle w:val="pj"/>
      </w:pPr>
      <w:r>
        <w:t>--------------------------------</w:t>
      </w:r>
    </w:p>
    <w:p w:rsidR="006B75ED" w:rsidRDefault="006B75ED" w:rsidP="006B75ED">
      <w:pPr>
        <w:pStyle w:val="pj"/>
      </w:pPr>
      <w:proofErr w:type="gramStart"/>
      <w:r>
        <w:t xml:space="preserve">"*" См. статью </w:t>
      </w:r>
      <w:hyperlink r:id="rId9" w:history="1">
        <w:r>
          <w:rPr>
            <w:rStyle w:val="a3"/>
          </w:rPr>
          <w:t>335 Трудового кодекса</w:t>
        </w:r>
      </w:hyperlink>
      <w:r>
        <w:t xml:space="preserve">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>
        <w:t xml:space="preserve"> </w:t>
      </w:r>
      <w:proofErr w:type="gramStart"/>
      <w: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t xml:space="preserve"> </w:t>
      </w:r>
      <w:proofErr w:type="gramStart"/>
      <w: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t xml:space="preserve"> </w:t>
      </w:r>
      <w:proofErr w:type="gramStart"/>
      <w: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t xml:space="preserve"> </w:t>
      </w:r>
      <w:proofErr w:type="gramStart"/>
      <w:r>
        <w:t xml:space="preserve">N 26, ст. 3405; N 30, ст. 4217; N 45, ст. 6143; N 48, ст. 6639; N 49, ст. 6918; N 52, ст. 7543, ст. 7554; 2015, N 1, ст. 10, ст. 42, ст. 72; N 14, </w:t>
      </w:r>
      <w:r>
        <w:lastRenderedPageBreak/>
        <w:t>ст. 2022; N 24, ст. 3379; N 27, ст. 3991, ст. 3992; N 29, ст. 4356, ст. 4359, ст. 4363, ст. 4368;</w:t>
      </w:r>
      <w:proofErr w:type="gramEnd"/>
      <w:r>
        <w:t xml:space="preserve"> </w:t>
      </w:r>
      <w:proofErr w:type="gramStart"/>
      <w:r>
        <w:t>N 41, ст. 5639; 2016, N 1, ст. 11, ст. 54).</w:t>
      </w:r>
      <w:proofErr w:type="gramEnd"/>
    </w:p>
    <w:p w:rsidR="006B75ED" w:rsidRDefault="006B75ED" w:rsidP="006B75ED">
      <w:pPr>
        <w:pStyle w:val="pj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6B75ED" w:rsidRDefault="006B75ED" w:rsidP="006B75ED">
      <w:pPr>
        <w:pStyle w:val="pj"/>
      </w:pPr>
      <w:r>
        <w:t>4. При предоставлении длительного отпуска сроком до одного года учитывается:</w:t>
      </w:r>
    </w:p>
    <w:p w:rsidR="006B75ED" w:rsidRDefault="006B75ED" w:rsidP="006B75ED">
      <w:pPr>
        <w:pStyle w:val="pj"/>
      </w:pPr>
      <w: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предшествовала педагогическая работа, составляет не более трех месяцев;</w:t>
      </w:r>
    </w:p>
    <w:p w:rsidR="006B75ED" w:rsidRDefault="006B75ED" w:rsidP="006B75ED">
      <w:pPr>
        <w:pStyle w:val="pj"/>
      </w:pPr>
      <w:r>
        <w:t xml:space="preserve">4.2. </w:t>
      </w:r>
      <w:proofErr w:type="gramStart"/>
      <w: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6B75ED" w:rsidRDefault="006B75ED" w:rsidP="006B75ED">
      <w:pPr>
        <w:pStyle w:val="pj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6B75ED" w:rsidRDefault="006B75ED" w:rsidP="006B75ED">
      <w:pPr>
        <w:pStyle w:val="pj"/>
      </w:pPr>
      <w:r>
        <w:t xml:space="preserve">5. </w:t>
      </w:r>
      <w:proofErr w:type="gramStart"/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6B75ED" w:rsidRDefault="006B75ED" w:rsidP="006B75ED">
      <w:pPr>
        <w:pStyle w:val="pj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6B75ED" w:rsidRDefault="006B75ED" w:rsidP="006B75ED">
      <w:pPr>
        <w:pStyle w:val="pj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6B75ED" w:rsidRDefault="006B75ED" w:rsidP="006B75ED">
      <w:pPr>
        <w:pStyle w:val="pj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6B75ED" w:rsidRDefault="006B75ED" w:rsidP="006B75ED">
      <w:pPr>
        <w:pStyle w:val="pj"/>
      </w:pPr>
      <w:r>
        <w:lastRenderedPageBreak/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8365BF" w:rsidRDefault="008365BF"/>
    <w:sectPr w:rsidR="008365BF" w:rsidSect="0083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ED"/>
    <w:rsid w:val="000530C0"/>
    <w:rsid w:val="002A19CE"/>
    <w:rsid w:val="002C374A"/>
    <w:rsid w:val="003528B4"/>
    <w:rsid w:val="00522053"/>
    <w:rsid w:val="006B75ED"/>
    <w:rsid w:val="008365BF"/>
    <w:rsid w:val="00D62A5E"/>
    <w:rsid w:val="00D67DD8"/>
    <w:rsid w:val="00D7759E"/>
    <w:rsid w:val="00EB7211"/>
    <w:rsid w:val="00E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B75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B75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5ED"/>
    <w:rPr>
      <w:color w:val="0000FF"/>
      <w:u w:val="single"/>
    </w:rPr>
  </w:style>
  <w:style w:type="paragraph" w:customStyle="1" w:styleId="pr">
    <w:name w:val="pr"/>
    <w:basedOn w:val="a"/>
    <w:rsid w:val="006B75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08.08.2013-N-6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obrazovaniya-RF-ot-07.12.2000-N-35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03.06.2013-N-4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laws/Federalnyy-zakon-ot-29.12.2012-N-273-F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laws.ru/tk/CHAST-CHETVERTAYA/Razdel-XII/Glava-52/Statya-335/" TargetMode="External"/><Relationship Id="rId9" Type="http://schemas.openxmlformats.org/officeDocument/2006/relationships/hyperlink" Target="http://rulaws.ru/tk/CHAST-CHETVERTAYA/Razdel-XII/Glava-52/Statya-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8076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Forester</dc:creator>
  <cp:keywords/>
  <dc:description/>
  <cp:lastModifiedBy> Forester</cp:lastModifiedBy>
  <cp:revision>2</cp:revision>
  <cp:lastPrinted>2016-10-13T06:57:00Z</cp:lastPrinted>
  <dcterms:created xsi:type="dcterms:W3CDTF">2016-10-13T06:57:00Z</dcterms:created>
  <dcterms:modified xsi:type="dcterms:W3CDTF">2016-10-13T06:58:00Z</dcterms:modified>
</cp:coreProperties>
</file>