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 wp14:anchorId="22792D07" wp14:editId="1DC11D8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BA" w:rsidRPr="00F801BA" w:rsidRDefault="00F801BA" w:rsidP="00F801B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1"/>
          <w:szCs w:val="21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1"/>
          <w:szCs w:val="21"/>
          <w:lang w:eastAsia="ar-SA"/>
        </w:rPr>
        <w:t>ПРОФСОЮЗ РАБОТНИКОВ НАРОДНОГО ОБРАЗОВАНИЯ И НАУКИ РОССИЙСКОЙ ФЕДЕРАЦИИ</w:t>
      </w: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18"/>
          <w:szCs w:val="24"/>
          <w:lang w:eastAsia="ar-SA"/>
        </w:rPr>
        <w:t>(ОБЩЕРОССИЙСКИЙ ПРОФСОЮЗ ОБРАЗОВАНИЯ)</w:t>
      </w: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Курская областная организация</w:t>
      </w: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Президиум областной организации профсоюза</w:t>
      </w:r>
    </w:p>
    <w:p w:rsidR="00F801BA" w:rsidRPr="00F801BA" w:rsidRDefault="00F801BA" w:rsidP="00F801B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12"/>
          <w:szCs w:val="28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F801BA" w:rsidRPr="00F801BA" w:rsidTr="00B67580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F801BA" w:rsidRPr="00F801BA" w:rsidRDefault="00F801BA" w:rsidP="000566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</w:t>
            </w:r>
            <w:r w:rsidR="0005666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29</w:t>
            </w: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05666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сентября</w:t>
            </w: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2017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F801BA" w:rsidRPr="00F801BA" w:rsidRDefault="00F801BA" w:rsidP="00F80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F801BA" w:rsidRPr="00F801BA" w:rsidRDefault="00F801BA" w:rsidP="00890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№ </w:t>
            </w:r>
            <w:r w:rsidR="0089096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</w:tr>
    </w:tbl>
    <w:p w:rsidR="00F801BA" w:rsidRPr="00F801BA" w:rsidRDefault="00F801BA" w:rsidP="00F8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801BA" w:rsidRPr="000D3555" w:rsidRDefault="00F801BA" w:rsidP="00F8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5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проведении </w:t>
      </w:r>
      <w:proofErr w:type="gramStart"/>
      <w:r w:rsidRPr="000D355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региональной</w:t>
      </w:r>
      <w:proofErr w:type="gramEnd"/>
      <w:r w:rsidRPr="000D35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профсоюзной </w:t>
      </w:r>
    </w:p>
    <w:p w:rsidR="00F801BA" w:rsidRPr="000D3555" w:rsidRDefault="00F801BA" w:rsidP="00F8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5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тематической проверки по теме: </w:t>
      </w:r>
      <w:r w:rsidRPr="000D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</w:t>
      </w:r>
    </w:p>
    <w:p w:rsidR="00F801BA" w:rsidRPr="000D3555" w:rsidRDefault="000D3555" w:rsidP="000D3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трудового </w:t>
      </w:r>
      <w:r w:rsidR="00F801BA" w:rsidRPr="000D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законодательства </w:t>
      </w:r>
      <w:r w:rsidR="001977CC" w:rsidRPr="000D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определении учебной </w:t>
      </w:r>
      <w:r w:rsidRPr="000D3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0D35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нагрузки  </w:t>
      </w:r>
      <w:r w:rsidR="001977CC" w:rsidRPr="000D35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образовательных организациях</w:t>
      </w:r>
      <w:r w:rsidR="00F801BA" w:rsidRPr="000D35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89096A" w:rsidRPr="000D355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801BA" w:rsidRPr="000D355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</w:p>
    <w:p w:rsidR="00F801BA" w:rsidRPr="00F801BA" w:rsidRDefault="0089096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Антопольский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К.В.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proofErr w:type="gramStart"/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В связи с продолжающимися многочисленными обращениями в организации профсоюза по вопрос</w:t>
      </w:r>
      <w:r w:rsidR="008D3BF2">
        <w:rPr>
          <w:rFonts w:ascii="Times New Roman" w:eastAsia="Times New Roman" w:hAnsi="Times New Roman" w:cs="Calibri"/>
          <w:sz w:val="28"/>
          <w:szCs w:val="28"/>
          <w:lang w:eastAsia="ar-SA"/>
        </w:rPr>
        <w:t>у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D3BF2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допускаемых</w:t>
      </w:r>
      <w:r w:rsidRPr="00F801BA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нарушений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 </w:t>
      </w:r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>установлении</w:t>
      </w:r>
      <w:proofErr w:type="gramEnd"/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распределении</w:t>
      </w:r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изменении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>учебной нагрузки педагогическим работникам</w:t>
      </w:r>
      <w:r w:rsidR="003F7380">
        <w:rPr>
          <w:rFonts w:ascii="Times New Roman" w:eastAsia="Times New Roman" w:hAnsi="Times New Roman" w:cs="Calibri"/>
          <w:sz w:val="28"/>
          <w:szCs w:val="28"/>
          <w:lang w:eastAsia="ar-SA"/>
        </w:rPr>
        <w:t>, Президиум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обкома Профсоюза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801BA" w:rsidRPr="00F801BA" w:rsidRDefault="00F801BA" w:rsidP="00F80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801BA" w:rsidRPr="00F801BA" w:rsidRDefault="00241CB7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</w:t>
      </w:r>
      <w:proofErr w:type="gramEnd"/>
      <w:r w:rsidR="00F801BA" w:rsidRPr="00F801B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О С Т А Н О В Л Я Е Т: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F801BA" w:rsidRPr="00F801BA" w:rsidRDefault="00056668" w:rsidP="001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в Курской области региональную профсоюзную тематическую проверку по теме: </w:t>
      </w:r>
      <w:r w:rsidR="00F801BA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трудового законодательства </w:t>
      </w:r>
      <w:r w:rsidR="001977CC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 w:rsidRPr="0005666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установлении, распределении и изменении</w:t>
      </w:r>
      <w:r w:rsidR="001977CC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нагрузки в образовательных организациях</w:t>
      </w:r>
      <w:r w:rsidR="00F801BA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="00F801BA"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региональной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профсоюзной тематической проверки и статистическую форму РТП-2017 (порядок и форма </w:t>
      </w:r>
      <w:r w:rsidR="00811CF3">
        <w:rPr>
          <w:rFonts w:ascii="Times New Roman" w:hAnsi="Times New Roman" w:cs="Times New Roman"/>
          <w:color w:val="000000"/>
          <w:sz w:val="28"/>
          <w:szCs w:val="28"/>
        </w:rPr>
        <w:t>в приложениях №№ 1,2)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01BA" w:rsidRPr="00DA5D0D" w:rsidRDefault="00F801BA" w:rsidP="00DA5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проверку с 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 xml:space="preserve">01 ноября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>01декабря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2017 года </w:t>
      </w:r>
      <w:r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менее</w:t>
      </w:r>
      <w:r w:rsidR="00241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чем в пяти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F066D1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одного муниципального образования Курской области, в г. Курске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1B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 xml:space="preserve">г. Железногорске и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Железногорско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01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</w:t>
      </w:r>
      <w:r w:rsidR="00F066D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DA5D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D0D" w:rsidRPr="00F801BA">
        <w:rPr>
          <w:rFonts w:ascii="Times New Roman" w:hAnsi="Times New Roman" w:cs="Times New Roman"/>
          <w:sz w:val="28"/>
          <w:szCs w:val="28"/>
        </w:rPr>
        <w:t xml:space="preserve">где имеются первичные профсоюзные организации работников </w:t>
      </w:r>
      <w:r w:rsidR="00DA5D0D">
        <w:rPr>
          <w:rFonts w:ascii="Times New Roman" w:hAnsi="Times New Roman" w:cs="Times New Roman"/>
          <w:sz w:val="28"/>
          <w:szCs w:val="28"/>
        </w:rPr>
        <w:t>образования</w:t>
      </w:r>
      <w:r w:rsidR="00DA5D0D" w:rsidRPr="00F801BA">
        <w:rPr>
          <w:rFonts w:ascii="Times New Roman" w:hAnsi="Times New Roman" w:cs="Times New Roman"/>
          <w:sz w:val="28"/>
          <w:szCs w:val="28"/>
        </w:rPr>
        <w:t xml:space="preserve">, состоящие на профсоюзном учете </w:t>
      </w:r>
      <w:r w:rsidR="00DA5D0D">
        <w:rPr>
          <w:rFonts w:ascii="Times New Roman" w:hAnsi="Times New Roman" w:cs="Times New Roman"/>
          <w:sz w:val="28"/>
          <w:szCs w:val="28"/>
        </w:rPr>
        <w:t xml:space="preserve">в </w:t>
      </w:r>
      <w:r w:rsidR="00DA5D0D" w:rsidRPr="00F801BA"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профсоюза. </w:t>
      </w:r>
    </w:p>
    <w:p w:rsidR="008D3BF2" w:rsidRPr="00F801BA" w:rsidRDefault="008D3BF2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подготовки к проведению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региональной профсоюзной тематической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инспекции труда обкома профсоюза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Антопольский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К.В.) организовать и провести семинар с внештатными правовыми инспекторами труда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 xml:space="preserve">  19 октября 2017 года в 10 часов 00 мин. в актовом зале Федерации организаций профсоюзов Курской области, по адресу: г. Курск, ул. Дзержинского, д. 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801BA" w:rsidRDefault="000E7AF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>. Председателям местных организаций Профсоюза:</w:t>
      </w:r>
    </w:p>
    <w:p w:rsidR="008D3BF2" w:rsidRPr="00F801BA" w:rsidRDefault="008D3BF2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явку внештатных правовых инспекторов труда на семинар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организовать проведение региональной профсоюзной тематической проверки с участием профсоюзного актива, внештатных правовых инспекторов труда профсоюза, личным участием;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- проинформировать органы управления образованием на местах о проведении данной проверки; 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анализ результатов проверки на заседаниях коллегиальных органов в 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>декабре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в обком Профсоюза до 15 декабря 2017 года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01BA" w:rsidRPr="00F801BA" w:rsidRDefault="000E7AF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Итоги региональной профсоюзной тематической проверки рассмотреть на заседании 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 обкома Профсоюза в 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>феврале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801BA" w:rsidRPr="00F801BA" w:rsidRDefault="000E7AFA" w:rsidP="00890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правового инспектора труда 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обкома Профсоюза К.В. </w:t>
      </w:r>
      <w:proofErr w:type="spellStart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>Антопольского</w:t>
      </w:r>
      <w:proofErr w:type="spellEnd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  <w:t xml:space="preserve">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241CB7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F26898F" wp14:editId="64780D50">
            <wp:simplePos x="0" y="0"/>
            <wp:positionH relativeFrom="column">
              <wp:posOffset>2225040</wp:posOffset>
            </wp:positionH>
            <wp:positionV relativeFrom="paragraph">
              <wp:posOffset>106045</wp:posOffset>
            </wp:positionV>
            <wp:extent cx="1621155" cy="6705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CC" w:rsidRDefault="00F801BA" w:rsidP="00F801BA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областной 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организации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Профсоюза                                                     </w:t>
      </w:r>
      <w:r w:rsidR="0089096A"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И.В. Корякина</w:t>
      </w:r>
    </w:p>
    <w:p w:rsidR="00F801BA" w:rsidRPr="00F801BA" w:rsidRDefault="001977CC" w:rsidP="00F801BA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F801BA"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801BA" w:rsidRPr="00F801BA" w:rsidRDefault="0011500B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1"/>
          <w:szCs w:val="21"/>
          <w:lang w:eastAsia="ar-SA"/>
        </w:rPr>
        <w:t xml:space="preserve">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9C1CC7" w:rsidRDefault="00F801BA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</w:t>
      </w: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sectPr w:rsidR="009C1CC7" w:rsidSect="009C1CC7">
      <w:pgSz w:w="11906" w:h="16838"/>
      <w:pgMar w:top="567" w:right="28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5E79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D95354"/>
    <w:multiLevelType w:val="singleLevel"/>
    <w:tmpl w:val="83306CFC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28B0B75"/>
    <w:multiLevelType w:val="hybridMultilevel"/>
    <w:tmpl w:val="66EC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53AA5"/>
    <w:multiLevelType w:val="hybridMultilevel"/>
    <w:tmpl w:val="F9E431A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C4A08FD"/>
    <w:multiLevelType w:val="hybridMultilevel"/>
    <w:tmpl w:val="2A00BC9E"/>
    <w:lvl w:ilvl="0" w:tplc="C872541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>
    <w:nsid w:val="26BE7865"/>
    <w:multiLevelType w:val="singleLevel"/>
    <w:tmpl w:val="245639E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DFC66A0"/>
    <w:multiLevelType w:val="hybridMultilevel"/>
    <w:tmpl w:val="C2D87C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243E87"/>
    <w:multiLevelType w:val="hybridMultilevel"/>
    <w:tmpl w:val="FFECA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08378C"/>
    <w:multiLevelType w:val="hybridMultilevel"/>
    <w:tmpl w:val="33467780"/>
    <w:lvl w:ilvl="0" w:tplc="0419000B">
      <w:start w:val="1"/>
      <w:numFmt w:val="bullet"/>
      <w:lvlText w:val="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>
    <w:nsid w:val="5C9C2483"/>
    <w:multiLevelType w:val="singleLevel"/>
    <w:tmpl w:val="EFD426DC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A657D84"/>
    <w:multiLevelType w:val="singleLevel"/>
    <w:tmpl w:val="DC262D96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AB31271"/>
    <w:multiLevelType w:val="singleLevel"/>
    <w:tmpl w:val="419A43EC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6F67E21"/>
    <w:multiLevelType w:val="hybridMultilevel"/>
    <w:tmpl w:val="2896489E"/>
    <w:lvl w:ilvl="0" w:tplc="323A48F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79D41B95"/>
    <w:multiLevelType w:val="hybridMultilevel"/>
    <w:tmpl w:val="15BE95E8"/>
    <w:lvl w:ilvl="0" w:tplc="E5B26A8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E7939E1"/>
    <w:multiLevelType w:val="hybridMultilevel"/>
    <w:tmpl w:val="75A6F81E"/>
    <w:lvl w:ilvl="0" w:tplc="0419000F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</w:lvl>
  </w:abstractNum>
  <w:abstractNum w:abstractNumId="15">
    <w:nsid w:val="7F523155"/>
    <w:multiLevelType w:val="hybridMultilevel"/>
    <w:tmpl w:val="A89268CE"/>
    <w:lvl w:ilvl="0" w:tplc="0419000F">
      <w:start w:val="1"/>
      <w:numFmt w:val="decimal"/>
      <w:lvlText w:val="%1."/>
      <w:lvlJc w:val="left"/>
      <w:pPr>
        <w:tabs>
          <w:tab w:val="num" w:pos="2918"/>
        </w:tabs>
        <w:ind w:left="29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38"/>
        </w:tabs>
        <w:ind w:left="36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8"/>
        </w:tabs>
        <w:ind w:left="43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8"/>
        </w:tabs>
        <w:ind w:left="50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8"/>
        </w:tabs>
        <w:ind w:left="57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8"/>
        </w:tabs>
        <w:ind w:left="65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8"/>
        </w:tabs>
        <w:ind w:left="72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8"/>
        </w:tabs>
        <w:ind w:left="79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8"/>
        </w:tabs>
        <w:ind w:left="8678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0"/>
    <w:lvlOverride w:ilvl="0">
      <w:lvl w:ilvl="0">
        <w:numFmt w:val="bullet"/>
        <w:lvlText w:val="&gt;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BA"/>
    <w:rsid w:val="00056668"/>
    <w:rsid w:val="0006263F"/>
    <w:rsid w:val="000973CB"/>
    <w:rsid w:val="000D3555"/>
    <w:rsid w:val="000E7AFA"/>
    <w:rsid w:val="0011500B"/>
    <w:rsid w:val="001575EB"/>
    <w:rsid w:val="00180FD4"/>
    <w:rsid w:val="001977CC"/>
    <w:rsid w:val="001C0463"/>
    <w:rsid w:val="00241AE6"/>
    <w:rsid w:val="00241CB7"/>
    <w:rsid w:val="00287B18"/>
    <w:rsid w:val="003958BF"/>
    <w:rsid w:val="003969D6"/>
    <w:rsid w:val="003B273B"/>
    <w:rsid w:val="003F0672"/>
    <w:rsid w:val="003F3C1E"/>
    <w:rsid w:val="003F7380"/>
    <w:rsid w:val="004A4E9E"/>
    <w:rsid w:val="004F3544"/>
    <w:rsid w:val="00682C0B"/>
    <w:rsid w:val="00687C02"/>
    <w:rsid w:val="00695E12"/>
    <w:rsid w:val="006D5569"/>
    <w:rsid w:val="00706AB2"/>
    <w:rsid w:val="00775E4F"/>
    <w:rsid w:val="007A3D9D"/>
    <w:rsid w:val="007B16AD"/>
    <w:rsid w:val="00811CF3"/>
    <w:rsid w:val="00813AC9"/>
    <w:rsid w:val="0089096A"/>
    <w:rsid w:val="008C7965"/>
    <w:rsid w:val="008D3BF2"/>
    <w:rsid w:val="008E10CD"/>
    <w:rsid w:val="009477B1"/>
    <w:rsid w:val="009640EC"/>
    <w:rsid w:val="00997660"/>
    <w:rsid w:val="009C1CC7"/>
    <w:rsid w:val="009C2433"/>
    <w:rsid w:val="00A0289B"/>
    <w:rsid w:val="00A11139"/>
    <w:rsid w:val="00A27AB9"/>
    <w:rsid w:val="00A92593"/>
    <w:rsid w:val="00AD6155"/>
    <w:rsid w:val="00B67580"/>
    <w:rsid w:val="00B85DA4"/>
    <w:rsid w:val="00CB3259"/>
    <w:rsid w:val="00CB66BD"/>
    <w:rsid w:val="00CF4DAA"/>
    <w:rsid w:val="00D52B9B"/>
    <w:rsid w:val="00DA5D0D"/>
    <w:rsid w:val="00DB057B"/>
    <w:rsid w:val="00DC4DDD"/>
    <w:rsid w:val="00E52DD8"/>
    <w:rsid w:val="00F066D1"/>
    <w:rsid w:val="00F60C51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1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1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01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1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1BA"/>
  </w:style>
  <w:style w:type="table" w:styleId="a3">
    <w:name w:val="Table Grid"/>
    <w:basedOn w:val="a1"/>
    <w:uiPriority w:val="59"/>
    <w:rsid w:val="00F8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801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80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801BA"/>
    <w:pPr>
      <w:spacing w:after="0" w:line="240" w:lineRule="auto"/>
    </w:pPr>
  </w:style>
  <w:style w:type="paragraph" w:styleId="a7">
    <w:name w:val="Body Text"/>
    <w:basedOn w:val="a"/>
    <w:link w:val="a8"/>
    <w:rsid w:val="00F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801B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1B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F801BA"/>
    <w:rPr>
      <w:b/>
      <w:bCs/>
    </w:rPr>
  </w:style>
  <w:style w:type="character" w:customStyle="1" w:styleId="apple-converted-space">
    <w:name w:val="apple-converted-space"/>
    <w:basedOn w:val="a0"/>
    <w:rsid w:val="00F801BA"/>
  </w:style>
  <w:style w:type="paragraph" w:styleId="ac">
    <w:name w:val="List Paragraph"/>
    <w:basedOn w:val="a"/>
    <w:uiPriority w:val="34"/>
    <w:qFormat/>
    <w:rsid w:val="00F801BA"/>
    <w:pPr>
      <w:ind w:left="720"/>
      <w:contextualSpacing/>
    </w:pPr>
  </w:style>
  <w:style w:type="paragraph" w:styleId="ad">
    <w:name w:val="Title"/>
    <w:basedOn w:val="a"/>
    <w:next w:val="ae"/>
    <w:link w:val="af"/>
    <w:qFormat/>
    <w:rsid w:val="00F801B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F801BA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F801B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F801BA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F8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F801B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01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01BA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Emphasis"/>
    <w:basedOn w:val="a0"/>
    <w:uiPriority w:val="20"/>
    <w:qFormat/>
    <w:rsid w:val="00F801BA"/>
    <w:rPr>
      <w:i/>
      <w:iCs/>
    </w:rPr>
  </w:style>
  <w:style w:type="paragraph" w:customStyle="1" w:styleId="Default">
    <w:name w:val="Default"/>
    <w:rsid w:val="00F8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semiHidden/>
    <w:unhideWhenUsed/>
    <w:rsid w:val="00F80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F801BA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F801B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F801BA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9">
    <w:name w:val="Символ сноски"/>
    <w:rsid w:val="00F8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1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1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01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1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1BA"/>
  </w:style>
  <w:style w:type="table" w:styleId="a3">
    <w:name w:val="Table Grid"/>
    <w:basedOn w:val="a1"/>
    <w:uiPriority w:val="59"/>
    <w:rsid w:val="00F8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801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80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801BA"/>
    <w:pPr>
      <w:spacing w:after="0" w:line="240" w:lineRule="auto"/>
    </w:pPr>
  </w:style>
  <w:style w:type="paragraph" w:styleId="a7">
    <w:name w:val="Body Text"/>
    <w:basedOn w:val="a"/>
    <w:link w:val="a8"/>
    <w:rsid w:val="00F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801B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1B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F801BA"/>
    <w:rPr>
      <w:b/>
      <w:bCs/>
    </w:rPr>
  </w:style>
  <w:style w:type="character" w:customStyle="1" w:styleId="apple-converted-space">
    <w:name w:val="apple-converted-space"/>
    <w:basedOn w:val="a0"/>
    <w:rsid w:val="00F801BA"/>
  </w:style>
  <w:style w:type="paragraph" w:styleId="ac">
    <w:name w:val="List Paragraph"/>
    <w:basedOn w:val="a"/>
    <w:uiPriority w:val="34"/>
    <w:qFormat/>
    <w:rsid w:val="00F801BA"/>
    <w:pPr>
      <w:ind w:left="720"/>
      <w:contextualSpacing/>
    </w:pPr>
  </w:style>
  <w:style w:type="paragraph" w:styleId="ad">
    <w:name w:val="Title"/>
    <w:basedOn w:val="a"/>
    <w:next w:val="ae"/>
    <w:link w:val="af"/>
    <w:qFormat/>
    <w:rsid w:val="00F801B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F801BA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F801B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F801BA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F8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F801B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01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01BA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Emphasis"/>
    <w:basedOn w:val="a0"/>
    <w:uiPriority w:val="20"/>
    <w:qFormat/>
    <w:rsid w:val="00F801BA"/>
    <w:rPr>
      <w:i/>
      <w:iCs/>
    </w:rPr>
  </w:style>
  <w:style w:type="paragraph" w:customStyle="1" w:styleId="Default">
    <w:name w:val="Default"/>
    <w:rsid w:val="00F8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semiHidden/>
    <w:unhideWhenUsed/>
    <w:rsid w:val="00F80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F801BA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F801B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F801BA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9">
    <w:name w:val="Символ сноски"/>
    <w:rsid w:val="00F8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Press</cp:lastModifiedBy>
  <cp:revision>5</cp:revision>
  <cp:lastPrinted>2017-10-13T12:32:00Z</cp:lastPrinted>
  <dcterms:created xsi:type="dcterms:W3CDTF">2017-10-17T13:51:00Z</dcterms:created>
  <dcterms:modified xsi:type="dcterms:W3CDTF">2017-10-20T09:29:00Z</dcterms:modified>
</cp:coreProperties>
</file>