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C60E3" w:rsidRPr="00733D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0E3" w:rsidRPr="00733D69" w:rsidRDefault="00733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0E3" w:rsidRPr="00733D69">
              <w:rPr>
                <w:rFonts w:ascii="Times New Roman" w:hAnsi="Times New Roman" w:cs="Times New Roman"/>
                <w:sz w:val="28"/>
                <w:szCs w:val="28"/>
              </w:rP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60E3" w:rsidRPr="00733D69" w:rsidRDefault="00CC60E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D69">
              <w:rPr>
                <w:rFonts w:ascii="Times New Roman" w:hAnsi="Times New Roman" w:cs="Times New Roman"/>
                <w:sz w:val="28"/>
                <w:szCs w:val="28"/>
              </w:rPr>
              <w:t>N 315-ФЗ</w:t>
            </w:r>
          </w:p>
        </w:tc>
      </w:tr>
    </w:tbl>
    <w:p w:rsidR="00CC60E3" w:rsidRPr="00733D69" w:rsidRDefault="00CC60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60E3" w:rsidRPr="00733D69" w:rsidRDefault="00CC60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CC60E3" w:rsidRPr="00733D69" w:rsidRDefault="00CC60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О ВНЕСЕНИИ ИЗМЕНЕНИЙ</w:t>
      </w:r>
      <w:bookmarkStart w:id="0" w:name="_GoBack"/>
      <w:bookmarkEnd w:id="0"/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В ТРУДОВОЙ КОДЕКС РОССИЙСКОЙ ФЕДЕРАЦИИ В ЦЕЛЯХ ОБЕСПЕЧЕНИЯ</w:t>
      </w:r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УЧАСТИЯ ПРЕДСТАВИТЕЛЕЙ РАБОТНИКОВ В ЗАСЕДАНИЯХ</w:t>
      </w:r>
    </w:p>
    <w:p w:rsidR="00CC60E3" w:rsidRPr="00733D69" w:rsidRDefault="00CC6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КОЛЛЕГИАЛЬНОГО ОРГАНА УПРАВЛЕНИЯ ОРГАНИЗАЦИИ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3D6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24 июля 2018 года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Одобрен</w:t>
      </w: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28 июля 2018 года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Внести в Трудовой </w:t>
      </w:r>
      <w:hyperlink r:id="rId5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33D69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1, ст. 3; 2006, N 27, ст. 2878; 2012, N 50, ст. 6957; 2013, N 27, ст. 3477; 2017, N 49, ст. 7331) следующие изменения: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53</w:t>
        </w:r>
      </w:hyperlink>
      <w:r w:rsidRPr="00733D69">
        <w:rPr>
          <w:rFonts w:ascii="Times New Roman" w:hAnsi="Times New Roman" w:cs="Times New Roman"/>
          <w:sz w:val="28"/>
          <w:szCs w:val="28"/>
        </w:rPr>
        <w:t>: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733D69">
        <w:rPr>
          <w:rFonts w:ascii="Times New Roman" w:hAnsi="Times New Roman" w:cs="Times New Roman"/>
          <w:sz w:val="28"/>
          <w:szCs w:val="28"/>
        </w:rPr>
        <w:t xml:space="preserve"> новым абзацем восьмым следующего содержания: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"участие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</w:t>
      </w:r>
      <w:proofErr w:type="gramStart"/>
      <w:r w:rsidRPr="00733D6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33D69">
        <w:rPr>
          <w:rFonts w:ascii="Times New Roman" w:hAnsi="Times New Roman" w:cs="Times New Roman"/>
          <w:sz w:val="28"/>
          <w:szCs w:val="28"/>
        </w:rPr>
        <w:t>;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абзац восьмой</w:t>
        </w:r>
      </w:hyperlink>
      <w:r w:rsidRPr="00733D69">
        <w:rPr>
          <w:rFonts w:ascii="Times New Roman" w:hAnsi="Times New Roman" w:cs="Times New Roman"/>
          <w:sz w:val="28"/>
          <w:szCs w:val="28"/>
        </w:rPr>
        <w:t xml:space="preserve"> считать абзацем девятым;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главу 8</w:t>
        </w:r>
      </w:hyperlink>
      <w:r w:rsidRPr="00733D69">
        <w:rPr>
          <w:rFonts w:ascii="Times New Roman" w:hAnsi="Times New Roman" w:cs="Times New Roman"/>
          <w:sz w:val="28"/>
          <w:szCs w:val="28"/>
        </w:rPr>
        <w:t xml:space="preserve"> дополнить статьей 53.1 следующего содержания: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"Статья 53.1. Участие представителей работников в заседаниях коллегиального органа управления организации с правом совещательного голоса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Право представителей работников на участие в заседаниях </w:t>
      </w:r>
      <w:r w:rsidRPr="00733D69">
        <w:rPr>
          <w:rFonts w:ascii="Times New Roman" w:hAnsi="Times New Roman" w:cs="Times New Roman"/>
          <w:sz w:val="28"/>
          <w:szCs w:val="28"/>
        </w:rPr>
        <w:lastRenderedPageBreak/>
        <w:t>коллегиального органа управления организации с правом совещательного голоса может устанавливаться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Назначать представителей работников,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статьи, вправе представитель (представительный орган) работников, определяемый в соответствии со статьями 29 - 31 настоящего Кодекса. Решение об их назначении оформляется соответствующим протоколом, который направляется руководителю организации и в соответствующий коллегиальный орган управления организации.</w:t>
      </w:r>
    </w:p>
    <w:p w:rsidR="00CC60E3" w:rsidRPr="00733D69" w:rsidRDefault="00C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Представители работников, участвующие в заседаниях коллегиального органа управления организации с правом совещательного голоса, несут ответственность за разглашение сведений, составляющих охраняемую законом тайну (государственную, служебную, коммерческую или иную), ставшую им известной в связи с этим участием. В случае</w:t>
      </w:r>
      <w:proofErr w:type="gramStart"/>
      <w:r w:rsidRPr="00733D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D69">
        <w:rPr>
          <w:rFonts w:ascii="Times New Roman" w:hAnsi="Times New Roman" w:cs="Times New Roman"/>
          <w:sz w:val="28"/>
          <w:szCs w:val="28"/>
        </w:rPr>
        <w:t xml:space="preserve"> если для участия в заседании коллегиального органа управления организации требуется наличие допуска к соответствующей тайне, указанные представители работников должны получить такой допуск в порядке, установленном законодательством Российской Федерации.";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733D69">
          <w:rPr>
            <w:rFonts w:ascii="Times New Roman" w:hAnsi="Times New Roman" w:cs="Times New Roman"/>
            <w:color w:val="0000FF"/>
            <w:sz w:val="28"/>
            <w:szCs w:val="28"/>
          </w:rPr>
          <w:t>пункт 7 части первой статьи 243</w:t>
        </w:r>
      </w:hyperlink>
      <w:r w:rsidRPr="00733D69">
        <w:rPr>
          <w:rFonts w:ascii="Times New Roman" w:hAnsi="Times New Roman" w:cs="Times New Roman"/>
          <w:sz w:val="28"/>
          <w:szCs w:val="28"/>
        </w:rPr>
        <w:t xml:space="preserve"> после слова "предусмотренных" дополнить словами "настоящим Кодексом, другими".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Президент</w:t>
      </w: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60E3" w:rsidRPr="00733D69" w:rsidRDefault="00CC6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В.ПУТИН</w:t>
      </w:r>
    </w:p>
    <w:p w:rsidR="00CC60E3" w:rsidRPr="00733D69" w:rsidRDefault="00CC60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C60E3" w:rsidRPr="00733D69" w:rsidRDefault="00CC60E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3 августа 2018 года</w:t>
      </w:r>
    </w:p>
    <w:p w:rsidR="00CC60E3" w:rsidRPr="00733D69" w:rsidRDefault="00CC60E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33D69">
        <w:rPr>
          <w:rFonts w:ascii="Times New Roman" w:hAnsi="Times New Roman" w:cs="Times New Roman"/>
          <w:sz w:val="28"/>
          <w:szCs w:val="28"/>
        </w:rPr>
        <w:t>N 315-ФЗ</w:t>
      </w: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E3" w:rsidRPr="00733D69" w:rsidRDefault="00CC60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4FF5" w:rsidRPr="00733D69" w:rsidRDefault="00384FF5">
      <w:pPr>
        <w:rPr>
          <w:rFonts w:ascii="Times New Roman" w:hAnsi="Times New Roman" w:cs="Times New Roman"/>
          <w:sz w:val="28"/>
          <w:szCs w:val="28"/>
        </w:rPr>
      </w:pPr>
    </w:p>
    <w:sectPr w:rsidR="00384FF5" w:rsidRPr="00733D69" w:rsidSect="00F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3"/>
    <w:rsid w:val="00384FF5"/>
    <w:rsid w:val="00733D69"/>
    <w:rsid w:val="00C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4786549AA634F63102726E640A2FB153EADAD7350EEDB8FF7D77226C4C58F06812C96DF5Eg90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4786549AA634F63102726E640A2FB153EADAD7350EEDB8FF7D77226C4C58F06812C94D5g50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4786549AA634F63102726E640A2FB153EADAD7350EEDB8FF7D77226C4C58F06812C94D5g50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84786549AA634F63102726E640A2FB153EADAD7350EEDB8FF7D77226gC04J" TargetMode="External"/><Relationship Id="rId10" Type="http://schemas.openxmlformats.org/officeDocument/2006/relationships/hyperlink" Target="consultantplus://offline/ref=0584786549AA634F63102726E640A2FB153EADAD7350EEDB8FF7D77226C4C58F06812C96D759g90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4786549AA634F63102726E640A2FB153EADAD7350EEDB8FF7D77226C4C58F06812C96D75D985CgE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2018-09-14T09:52:00Z</dcterms:created>
  <dcterms:modified xsi:type="dcterms:W3CDTF">2018-09-14T10:04:00Z</dcterms:modified>
</cp:coreProperties>
</file>